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263D"/>
          <w:sz w:val="54"/>
        </w:rPr>
        <w:t>Lehrerhandreichung: Sternbilder</w:t>
      </w:r>
    </w:p>
    <w:p>
      <w:pPr>
        <w:jc w:val="center"/>
      </w:pPr>
      <w:r>
        <w:rPr>
          <w:rFonts w:ascii="Arial" w:hAnsi="Arial"/>
          <w:b/>
          <w:color w:val="B78032"/>
          <w:sz w:val="22"/>
        </w:rPr>
        <w:t>Sternbilder · Astronomie · Orientierung · Mythologie</w:t>
      </w:r>
    </w:p>
    <w:p>
      <w:r>
        <w:rPr>
          <w:b/>
        </w:rPr>
        <w:t>Zentrale Leitidee</w:t>
      </w:r>
    </w:p>
    <w:p>
      <w:r>
        <w:t>Die Sterne sind Natur. Das Sternbild ist eine menschliche Ordnung und Deutung.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5DC"/>
          </w:tcPr>
          <w:p>
            <w:r>
              <w:rPr>
                <w:rFonts w:ascii="Arial" w:hAnsi="Arial"/>
                <w:b/>
                <w:color w:val="B78032"/>
              </w:rPr>
              <w:t xml:space="preserve">Kurz erklärt: </w:t>
            </w:r>
            <w:r>
              <w:rPr>
                <w:rFonts w:ascii="Arial" w:hAnsi="Arial"/>
                <w:color w:val="142034"/>
                <w:sz w:val="21"/>
              </w:rPr>
              <w:t>Sterne bilden am Himmel keine eingezeichneten Figuren. Menschen verbanden auffällige Lichtpunkte, um den Himmel wiederzuerkennen, Geschichten weiterzugeben, Jahreszeiten zu ordnen und sich zu orientieren.</w:t>
            </w:r>
          </w:p>
        </w:tc>
      </w:tr>
    </w:tbl>
    <w:p/>
    <w:p>
      <w:pPr>
        <w:pStyle w:val="Heading1"/>
      </w:pPr>
      <w:r>
        <w:t>Lernziele</w:t>
      </w:r>
    </w:p>
    <w:p>
      <w:pPr>
        <w:pStyle w:val="ListBullet"/>
      </w:pPr>
      <w:r>
        <w:t>Stern, Sternbild, Konstellation und Asterismus unterscheiden.</w:t>
      </w:r>
    </w:p>
    <w:p>
      <w:pPr>
        <w:pStyle w:val="ListBullet"/>
      </w:pPr>
      <w:r>
        <w:t>erklären, warum Menschen Sternbilder entwickelten.</w:t>
      </w:r>
    </w:p>
    <w:p>
      <w:pPr>
        <w:pStyle w:val="ListBullet"/>
      </w:pPr>
      <w:r>
        <w:t>Navigation am Nord- und Südhimmel an Ursa Minor und Crux beschreiben.</w:t>
      </w:r>
    </w:p>
    <w:p>
      <w:pPr>
        <w:pStyle w:val="ListBullet"/>
      </w:pPr>
      <w:r>
        <w:t>astronomische Information, kulturelle Überlieferung und mystische Deutung trennen.</w:t>
      </w:r>
    </w:p>
    <w:p>
      <w:pPr>
        <w:pStyle w:val="ListBullet"/>
      </w:pPr>
      <w:r>
        <w:t>erkennen, dass verschiedene Kulturen dieselben Sterne unterschiedlich ordnen.</w:t>
      </w:r>
    </w:p>
    <w:p>
      <w:pPr>
        <w:pStyle w:val="ListBullet"/>
      </w:pPr>
      <w:r>
        <w:t>ein eigenes Sternbild entwickeln und seine erfundenen, beobachteten und gedeuteten Bestandteile kennzeichnen.</w:t>
      </w:r>
    </w:p>
    <w:p>
      <w:pPr>
        <w:pStyle w:val="Heading1"/>
      </w:pPr>
      <w:r>
        <w:t>Unterrichtsverlauf (Vorschlag für 90 Minuten)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Zeit</w:t>
            </w:r>
          </w:p>
        </w:tc>
        <w:tc>
          <w:tcPr>
            <w:tcW w:type="dxa" w:w="252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Phase</w:t>
            </w:r>
          </w:p>
        </w:tc>
        <w:tc>
          <w:tcPr>
            <w:tcW w:type="dxa" w:w="252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Ablauf</w:t>
            </w:r>
          </w:p>
        </w:tc>
        <w:tc>
          <w:tcPr>
            <w:tcW w:type="dxa" w:w="252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Material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10 Min.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Einstieg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Sternpunkte zeigen und spontan verbinden lassen. Frage: Ist die Figur am Himmel oder in unserem Kopf?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Tafel / Beamer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15 Min.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Grundwissen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Leitsatz, Gründe für Sternbilder, Begriffe Sternbild und Asterismus.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SMS-Seite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20 Min.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Navigation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Ursa Minor und Crux vergleichen. Näherung statt exakter Himmelszeiger betonen.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Arbeitsblatt 2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20 Min.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Prüfen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Eine Originalseite öffnen: Info, mystischer Blick, Bildwirkung und Quellen trennen.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Arbeitsblatt 3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20 Min.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Gestalten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Eigenes Sternbild mit Geschichte und praktischer Funktion entwickeln.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Projektblatt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5 Min.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Sicherung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Drei Spalten: gesehen – erfunden – gedeutet.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Tafel</w:t>
            </w:r>
          </w:p>
        </w:tc>
      </w:tr>
    </w:tbl>
    <w:p>
      <w:pPr>
        <w:pStyle w:val="Heading1"/>
      </w:pPr>
      <w:r>
        <w:t>Didaktischer Kern</w:t>
      </w:r>
    </w:p>
    <w:p>
      <w:r>
        <w:t>Sternbilder verbinden Naturbeobachtung und menschliche Deutung. Der Unterricht gewinnt gerade dann an Tiefe, wenn beides nicht gegeneinander ausgespielt wird. Die astronomische Ebene fragt: Was ist sichtbar und messbar? Die kulturelle Ebene fragt: Welche Ordnung und Geschichte haben Menschen daraus gemacht? Die mystische Ebene fragt: Welche Bedeutung kann ein Bild für einen Menschen erhalten?</w:t>
      </w:r>
    </w:p>
    <w:p>
      <w:pPr>
        <w:pStyle w:val="Heading1"/>
      </w:pPr>
      <w:r>
        <w:t>Rettungsschirm für typische Fragen</w:t>
      </w:r>
    </w:p>
    <w:p>
      <w:r>
        <w:rPr>
          <w:b/>
          <w:color w:val="345F86"/>
        </w:rPr>
        <w:t>Hat Gott die Sternbilder gemacht?</w:t>
      </w:r>
    </w:p>
    <w:p>
      <w:r>
        <w:t>Die Sterne sind Natur. Namen, Linien, Figuren und Geschichten wurden von Menschen geschaffen. Religiöse Deutungen können als Glaubensaussagen besprochen werden, nicht als astronomischer Befund.</w:t>
      </w:r>
    </w:p>
    <w:p>
      <w:r>
        <w:rPr>
          <w:b/>
          <w:color w:val="345F86"/>
        </w:rPr>
        <w:t>Zeigt das Kreuz des Südens exakt nach Süden?</w:t>
      </w:r>
    </w:p>
    <w:p>
      <w:r>
        <w:t>Nein. Seine lange Achse liefert eine Näherung zum südlichen Himmelspol. Ort, Jahreszeit und Uhrzeit beeinflussen seine Stellung.</w:t>
      </w:r>
    </w:p>
    <w:p>
      <w:r>
        <w:rPr>
          <w:b/>
          <w:color w:val="345F86"/>
        </w:rPr>
        <w:t>Ist der Große Wagen ein Sternbild?</w:t>
      </w:r>
    </w:p>
    <w:p>
      <w:r>
        <w:t>Er ist ein Asterismus, also ein auffälliges Muster innerhalb des offiziellen Sternbilds Ursa Major.</w:t>
      </w:r>
    </w:p>
    <w:p>
      <w:r>
        <w:rPr>
          <w:b/>
          <w:color w:val="345F86"/>
        </w:rPr>
        <w:t>Sind alle Sternbilder griechisch?</w:t>
      </w:r>
    </w:p>
    <w:p>
      <w:r>
        <w:t>Nein. Viele heute gebräuchliche Namen haben griechisch-römische Wurzeln, andere wurden in der Neuzeit eingeführt. Daneben existieren viele weitere Himmelskulturen.</w:t>
      </w:r>
    </w:p>
    <w:p>
      <w:r>
        <w:rPr>
          <w:b/>
          <w:color w:val="345F86"/>
        </w:rPr>
        <w:t>Sind die mystischen Texte Fakten?</w:t>
      </w:r>
    </w:p>
    <w:p>
      <w:r>
        <w:t>Nein. Sie sind ausdrücklich Deutung und können als Anlass dienen, Beobachtung, Wirkung und persönliche Bedeutung zu unterscheiden.</w:t>
      </w:r>
    </w:p>
    <w:p>
      <w:pPr>
        <w:pStyle w:val="Heading1"/>
      </w:pPr>
      <w:r>
        <w:t>Weiterführende Links</w:t>
      </w:r>
    </w:p>
    <w:p>
      <w:pPr>
        <w:pStyle w:val="ListBullet"/>
      </w:pPr>
      <w:r>
        <w:t>Unterrichtseinheit: https://www.susannealbers.de/schule/sternbilder/</w:t>
      </w:r>
    </w:p>
    <w:p>
      <w:pPr>
        <w:pStyle w:val="ListBullet"/>
      </w:pPr>
      <w:r>
        <w:t>Originalübersicht: https://www.susannealbers.de/07technik-constellation.html</w:t>
      </w:r>
    </w:p>
    <w:p>
      <w:pPr>
        <w:pStyle w:val="ListBullet"/>
      </w:pPr>
      <w:r>
        <w:t>Crux: https://www.susannealbers.de/constellations/Crux.html</w:t>
      </w:r>
    </w:p>
    <w:p>
      <w:pPr>
        <w:pStyle w:val="ListBullet"/>
      </w:pPr>
      <w:r>
        <w:t>Ursa Minor: https://www.susannealbers.de/constellations/Ursa_Minor.html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7657A"/>
        <w:sz w:val="16"/>
      </w:rPr>
      <w:t>www.susannealbers.de/schule/ · © Susanne Albers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5263D"/>
        <w:sz w:val="18"/>
      </w:rPr>
      <w:t>SMS · Susanne macht Schule  |  Wissen darf lebendig sein.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5263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45F8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B780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5263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