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5221E"/>
          <w:sz w:val="54"/>
        </w:rPr>
        <w:t>Arbeitsblätter</w:t>
      </w:r>
    </w:p>
    <w:p>
      <w:pPr>
        <w:jc w:val="center"/>
      </w:pPr>
      <w:r>
        <w:rPr>
          <w:b/>
          <w:color w:val="B08A50"/>
          <w:sz w:val="22"/>
        </w:rPr>
        <w:t>Namen gegen das Vergessen</w:t>
      </w:r>
    </w:p>
    <w:p>
      <w:r>
        <w:t>Name: ____________________________________   Klasse: __________   Datum: ______________</w:t>
      </w:r>
    </w:p>
    <w:p>
      <w:pPr>
        <w:pStyle w:val="Heading1"/>
      </w:pPr>
      <w:r>
        <w:t>Arbeitsblatt 1: Ein Name ist ein Mensch</w:t>
      </w:r>
    </w:p>
    <w:p>
      <w:pPr>
        <w:pStyle w:val="ListNumber"/>
      </w:pPr>
      <w:r>
        <w:t>Gewählte Person: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gesicherten Angaben sind überliefert?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frühere Adresse wird genannt?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Angaben bleiben offen oder unsicher?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Was darfst du über diese Person nicht erfinden?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Formuliere einen sachlichen Erinnerungssatz.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Arbeitsblatt 2: Ein Gedenklied hören</w:t>
      </w:r>
    </w:p>
    <w:p>
      <w:pPr>
        <w:pStyle w:val="ListNumber"/>
      </w:pPr>
      <w:r>
        <w:t>Welche Angaben werden im Lied genannt?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Wie wirken Musik, Bild und Wiederholung des Namens?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Warum ist das Lied keine historische Quelle?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Form des Nachgesprächs oder der Stille wäre angemessen?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Arbeitsblatt 3: Architektur lesen</w:t>
      </w:r>
    </w:p>
    <w:p>
      <w:pPr>
        <w:pStyle w:val="ListNumber"/>
      </w:pPr>
      <w:r>
        <w:t>Wähle eines der Fotos vom Stelenfeld auf der Unterrichtsseite aus. Notiere kurz, welches Foto du gewählt hast, und beschreibe es anschließend zunächst ohne Deutung.</w:t>
      </w:r>
    </w:p>
    <w:p>
      <w:r>
        <w:rPr>
          <w:rFonts w:ascii="Arial" w:hAnsi="Arial"/>
          <w:sz w:val="22"/>
        </w:rPr>
        <w:t>Gewähltes Foto: ________________________________________________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Wirkung hat der Raum auf dich?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Beobachtung und welche Deutung musst du trennen?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Warum braucht das Stelenfeld zusätzlich einen Ort der Information?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ListNumber"/>
      </w:pPr>
      <w:r>
        <w:t>Welche Regeln erscheinen an einem Gedenkort sinnvoll? Begründe.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Projekt: Eine verantwortliche Erinnerungsseite</w:t>
      </w:r>
    </w:p>
    <w:p>
      <w:pPr>
        <w:pStyle w:val="ListBullet"/>
      </w:pPr>
      <w:r>
        <w:t>eine Person aus der Dokumentation auswählen</w:t>
      </w:r>
    </w:p>
    <w:p>
      <w:pPr>
        <w:pStyle w:val="ListBullet"/>
      </w:pPr>
      <w:r>
        <w:t>nur gesicherte Angaben übernehmen</w:t>
      </w:r>
    </w:p>
    <w:p>
      <w:pPr>
        <w:pStyle w:val="ListBullet"/>
      </w:pPr>
      <w:r>
        <w:t>offene oder unsichere Angaben kennzeichnen</w:t>
      </w:r>
    </w:p>
    <w:p>
      <w:pPr>
        <w:pStyle w:val="ListBullet"/>
      </w:pPr>
      <w:r>
        <w:t>heutige Lage der früheren Adresse zeigen</w:t>
      </w:r>
    </w:p>
    <w:p>
      <w:pPr>
        <w:pStyle w:val="ListBullet"/>
      </w:pPr>
      <w:r>
        <w:t>einen eigenen sachlichen Erinnerungssatz formulieren</w:t>
      </w:r>
    </w:p>
    <w:p>
      <w:pPr>
        <w:pStyle w:val="ListBullet"/>
      </w:pPr>
      <w:r>
        <w:t>alle Bilder, Musikstücke und gestalterischen Elemente als heutige Gestaltung kennzeichnen</w:t>
      </w:r>
    </w:p>
    <w:p>
      <w:pPr>
        <w:pStyle w:val="ListBullet"/>
      </w:pPr>
      <w:r>
        <w:t>keine fiktiven Zitate, letzten Worte oder erfundenen Szenen verwenden</w:t>
      </w:r>
    </w:p>
    <w:p>
      <w:r>
        <w:br/>
        <w:t>Planung / Entwurf:</w:t>
        <w:br/>
        <w:br/>
        <w:br/>
        <w:br/>
        <w:br/>
        <w:br/>
        <w:br/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5B52"/>
        <w:sz w:val="16"/>
      </w:rPr>
      <w:t>www.susannealbers.de/schule/holocaust/ · © Susanne Albers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25221E"/>
        <w:sz w:val="18"/>
      </w:rPr>
      <w:t>SMS · Susanne macht Schule  |  Wissen darf lebendig sein.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623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5221E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7B3E34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B08A5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5221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