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2F3F2B"/>
          <w:sz w:val="54"/>
        </w:rPr>
        <w:t>Kurz erklärt &amp; Fragen: Hippokrates</w:t>
      </w:r>
    </w:p>
    <w:p>
      <w:pPr>
        <w:jc w:val="center"/>
      </w:pPr>
      <w:r>
        <w:rPr>
          <w:b/>
          <w:color w:val="526544"/>
          <w:sz w:val="22"/>
        </w:rPr>
        <w:t>Der SMS-Rettungsschirm für Nachfragen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04"/>
      </w:tblGrid>
      <w:tr>
        <w:tc>
          <w:tcPr>
            <w:tcW w:type="dxa" w:w="10166"/>
            <w:shd w:fill="526544"/>
          </w:tcPr>
          <w:p/>
        </w:tc>
      </w:tr>
    </w:tbl>
    <w:p/>
    <w:p>
      <w:pPr>
        <w:pStyle w:val="Heading2"/>
      </w:pPr>
      <w:r>
        <w:t>War Hippokrates wirklich der Verfasser des Eides?</w:t>
      </w:r>
    </w:p>
    <w:p>
      <w:r>
        <w:t>Der Eid gehört zum sogenannten hippokratischen Textkorpus. Die genaue Autorschaft ist nicht sicher. Im Unterricht besser sagen: „Der Hippokratische Eid ist unter dem Namen Hippokrates überliefert.“</w:t>
      </w:r>
    </w:p>
    <w:p>
      <w:pPr>
        <w:pStyle w:val="Heading2"/>
      </w:pPr>
      <w:r>
        <w:t>Steht „Erstens, nicht schaden“ wörtlich im Eid?</w:t>
      </w:r>
    </w:p>
    <w:p>
      <w:r>
        <w:t>Nein, nicht in dieser knappen Formel. Der Gedanke ist aber im Satz enthalten, Kranke vor Schaden und willkürlichem Unrecht zu bewahren.</w:t>
      </w:r>
    </w:p>
    <w:p>
      <w:pPr>
        <w:pStyle w:val="Heading2"/>
      </w:pPr>
      <w:r>
        <w:t>Warum werden Götter angerufen?</w:t>
      </w:r>
    </w:p>
    <w:p>
      <w:r>
        <w:t>Der Text stammt aus einer antiken religiösen Welt. Apollon, Asklepios, Hygieia und Panakeia stehen mit Heilung und Gesundheit in Verbindung.</w:t>
      </w:r>
    </w:p>
    <w:p>
      <w:pPr>
        <w:pStyle w:val="Heading2"/>
      </w:pPr>
      <w:r>
        <w:t>Was bedeutet Schweigepflicht?</w:t>
      </w:r>
    </w:p>
    <w:p>
      <w:r>
        <w:t>Informationen aus der Behandlung werden vertraulich behandelt. Heute gibt es rechtliche Regeln und begründete Ausnahmen; deshalb nicht als grenzenloses Schweigen erklären.</w:t>
      </w:r>
    </w:p>
    <w:p>
      <w:pPr>
        <w:pStyle w:val="Heading2"/>
      </w:pPr>
      <w:r>
        <w:t>Warum erwähnt der Eid eine Blasensteinoperation?</w:t>
      </w:r>
    </w:p>
    <w:p>
      <w:r>
        <w:t>Das lässt sich als frühes Bewusstsein für Spezialisierung und fachliche Grenzen lesen: Bestimmte Eingriffe sollten Personen mit besonderer Erfahrung übernehmen.</w:t>
      </w:r>
    </w:p>
    <w:p>
      <w:pPr>
        <w:pStyle w:val="Heading2"/>
      </w:pPr>
      <w:r>
        <w:t>Ist der Eid heute noch verbindlich?</w:t>
      </w:r>
    </w:p>
    <w:p>
      <w:r>
        <w:t>Der historische Wortlaut wird nicht überall als offizieller Berufseid gesprochen. Seine Motive prägen jedoch die medizinische Ethik bis heute.</w:t>
      </w:r>
    </w:p>
    <w:p>
      <w:pPr>
        <w:pStyle w:val="Heading2"/>
      </w:pPr>
      <w:r>
        <w:t>Ist das Gespräch mit Jesus historisch?</w:t>
      </w:r>
    </w:p>
    <w:p>
      <w:r>
        <w:t>Nein. Es ist ein von Susanne Albers gesprochenes, fiktives und künstlerisch bebildertes Gespräch. Es verbindet den Eid mit Fragen nach Liebe, Dienst und Spiritualität.</w:t>
      </w:r>
    </w:p>
    <w:p>
      <w:pPr>
        <w:pStyle w:val="Heading2"/>
      </w:pPr>
      <w:r>
        <w:t>Heilt Mitgefühl?</w:t>
      </w:r>
    </w:p>
    <w:p>
      <w:r>
        <w:t>Mitgefühl kann Vertrauen, Kommunikation und die Erfahrung von Behandlung verbessern. Es ersetzt aber keine fachgerechte Diagnostik oder Therapie.</w:t>
      </w:r>
    </w:p>
    <w:p>
      <w:pPr>
        <w:pStyle w:val="Heading1"/>
      </w:pPr>
      <w:r>
        <w:t>Fragen, die kommen könnten</w:t>
      </w:r>
    </w:p>
    <w:p>
      <w:pPr>
        <w:pStyle w:val="ListBullet"/>
      </w:pPr>
      <w:r>
        <w:t>Muss ein Arzt immer alles tun, was medizinisch möglich ist?</w:t>
      </w:r>
    </w:p>
    <w:p>
      <w:pPr>
        <w:pStyle w:val="ListBullet"/>
      </w:pPr>
      <w:r>
        <w:t>Was geschieht, wenn „nicht schaden“ und „helfen“ miteinander in Spannung geraten?</w:t>
      </w:r>
    </w:p>
    <w:p>
      <w:pPr>
        <w:pStyle w:val="ListBullet"/>
      </w:pPr>
      <w:r>
        <w:t>Darf ein Arzt seine persönlichen moralischen oder religiösen Überzeugungen in eine Behandlung einbringen?</w:t>
      </w:r>
    </w:p>
    <w:p>
      <w:pPr>
        <w:pStyle w:val="ListBullet"/>
      </w:pPr>
      <w:r>
        <w:t>Wie schützt man Patientinnen und Patienten - und zugleich das behandelnde Personal vor Überforderung?</w:t>
      </w:r>
    </w:p>
    <w:p>
      <w:pPr>
        <w:pStyle w:val="ListBullet"/>
      </w:pPr>
      <w:r>
        <w:t>Welche Verpflichtungen hätten Pflegekräfte, Therapeutinnen, Forschende oder künstliche Intelligenzen?</w:t>
      </w:r>
    </w:p>
    <w:p>
      <w:pPr>
        <w:pStyle w:val="Heading1"/>
      </w:pPr>
      <w:r>
        <w:t>Merksatz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3E8DA"/>
            <w:tcMar>
              <w:top w:w="180" w:type="dxa"/>
              <w:start w:w="200" w:type="dxa"/>
              <w:bottom w:w="180" w:type="dxa"/>
              <w:end w:w="200" w:type="dxa"/>
            </w:tcMar>
          </w:tcPr>
          <w:p>
            <w:r>
              <w:rPr>
                <w:rFonts w:ascii="Georgia" w:hAnsi="Georgia"/>
                <w:b/>
                <w:color w:val="2F3F2B"/>
                <w:sz w:val="24"/>
              </w:rPr>
              <w:t>Wissen + Gewissen</w:t>
              <w:br/>
            </w:r>
            <w:r>
              <w:rPr>
                <w:sz w:val="21"/>
              </w:rPr>
              <w:t>Medizinisches Können beantwortet die Frage, was möglich ist. Ethik fragt, was verantwortbar ist.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64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A665C"/>
        <w:sz w:val="15"/>
      </w:rPr>
      <w:t>© 2026 Susanne Albers · kostenlos für Unterricht und private Bildungszwecke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26544"/>
        <w:sz w:val="16"/>
      </w:rPr>
      <w:t>SMS · Susanne macht Schule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425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526544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2F3F2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52654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2F3F2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